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99A4C" w14:textId="77777777" w:rsidR="00436DDD" w:rsidRPr="00485630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b/>
          <w:sz w:val="36"/>
          <w:szCs w:val="36"/>
        </w:rPr>
      </w:pPr>
      <w:bookmarkStart w:id="0" w:name="_GoBack"/>
      <w:bookmarkEnd w:id="0"/>
      <w:r w:rsidRPr="00485630">
        <w:rPr>
          <w:rFonts w:ascii="Arial" w:eastAsia="Times New Roman" w:hAnsi="Arial" w:cs="Arial"/>
          <w:b/>
          <w:sz w:val="36"/>
          <w:szCs w:val="36"/>
        </w:rPr>
        <w:t>Bilan de votre travail.</w:t>
      </w:r>
    </w:p>
    <w:p w14:paraId="76314BFE" w14:textId="77777777" w:rsidR="00436DDD" w:rsidRP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</w:p>
    <w:p w14:paraId="5C3D4F2D" w14:textId="77777777" w:rsidR="00436DDD" w:rsidRP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 w:rsidRPr="00436DDD">
        <w:rPr>
          <w:rFonts w:ascii="Arial" w:eastAsia="Times New Roman" w:hAnsi="Arial" w:cs="Arial"/>
          <w:color w:val="444444"/>
          <w:sz w:val="36"/>
          <w:szCs w:val="36"/>
        </w:rPr>
        <w:t>Vous avez malheureusement eu tendance à copier coller des définitions trop compliqué</w:t>
      </w:r>
      <w:r>
        <w:rPr>
          <w:rFonts w:ascii="Arial" w:eastAsia="Times New Roman" w:hAnsi="Arial" w:cs="Arial"/>
          <w:color w:val="444444"/>
          <w:sz w:val="36"/>
          <w:szCs w:val="36"/>
        </w:rPr>
        <w:t>es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prise</w:t>
      </w:r>
      <w:r>
        <w:rPr>
          <w:rFonts w:ascii="Arial" w:eastAsia="Times New Roman" w:hAnsi="Arial" w:cs="Arial"/>
          <w:color w:val="444444"/>
          <w:sz w:val="36"/>
          <w:szCs w:val="36"/>
        </w:rPr>
        <w:t>s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sur des sites dont le but n’est pas d’être simple. Vous avez </w:t>
      </w:r>
      <w:r>
        <w:rPr>
          <w:rFonts w:ascii="Arial" w:eastAsia="Times New Roman" w:hAnsi="Arial" w:cs="Arial"/>
          <w:color w:val="444444"/>
          <w:sz w:val="36"/>
          <w:szCs w:val="36"/>
        </w:rPr>
        <w:t>eu du mal à intégrer p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ersonnellement une compréhension cla</w:t>
      </w:r>
      <w:r>
        <w:rPr>
          <w:rFonts w:ascii="Arial" w:eastAsia="Times New Roman" w:hAnsi="Arial" w:cs="Arial"/>
          <w:color w:val="444444"/>
          <w:sz w:val="36"/>
          <w:szCs w:val="36"/>
        </w:rPr>
        <w:t>ire de c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es termes essentiels.</w:t>
      </w:r>
    </w:p>
    <w:p w14:paraId="37134D96" w14:textId="77777777" w:rsid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Récapitulons.</w:t>
      </w:r>
    </w:p>
    <w:p w14:paraId="7A943DF8" w14:textId="77777777" w:rsidR="00436DDD" w:rsidRP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</w:p>
    <w:p w14:paraId="241A4211" w14:textId="77777777" w:rsid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>Le signe.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</w:p>
    <w:p w14:paraId="1E653A1A" w14:textId="77777777" w:rsidR="00436DDD" w:rsidRP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 w:rsidRPr="00436DDD">
        <w:rPr>
          <w:rFonts w:ascii="Arial" w:eastAsia="Times New Roman" w:hAnsi="Arial" w:cs="Arial"/>
          <w:color w:val="444444"/>
          <w:sz w:val="36"/>
          <w:szCs w:val="36"/>
        </w:rPr>
        <w:t>J’avais pris la peine de vous donn</w:t>
      </w:r>
      <w:r>
        <w:rPr>
          <w:rFonts w:ascii="Arial" w:eastAsia="Times New Roman" w:hAnsi="Arial" w:cs="Arial"/>
          <w:color w:val="444444"/>
          <w:sz w:val="36"/>
          <w:szCs w:val="36"/>
        </w:rPr>
        <w:t>er la définition la meilleure et la plus opératoire,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celle de la linguistique </w:t>
      </w:r>
      <w:r>
        <w:rPr>
          <w:rFonts w:ascii="Arial" w:eastAsia="Times New Roman" w:hAnsi="Arial" w:cs="Arial"/>
          <w:color w:val="444444"/>
          <w:sz w:val="36"/>
          <w:szCs w:val="36"/>
        </w:rPr>
        <w:t>et de Saussure. Le signe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c’est l’association d’un signifiant et </w:t>
      </w:r>
      <w:r>
        <w:rPr>
          <w:rFonts w:ascii="Arial" w:eastAsia="Times New Roman" w:hAnsi="Arial" w:cs="Arial"/>
          <w:color w:val="444444"/>
          <w:sz w:val="36"/>
          <w:szCs w:val="36"/>
        </w:rPr>
        <w:t>d’un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signif</w:t>
      </w:r>
      <w:r>
        <w:rPr>
          <w:rFonts w:ascii="Arial" w:eastAsia="Times New Roman" w:hAnsi="Arial" w:cs="Arial"/>
          <w:color w:val="444444"/>
          <w:sz w:val="36"/>
          <w:szCs w:val="36"/>
        </w:rPr>
        <w:t>ié.</w:t>
      </w:r>
    </w:p>
    <w:p w14:paraId="2C72CC91" w14:textId="77777777" w:rsid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C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ette définition a le mérite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d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’être très clair</w:t>
      </w:r>
      <w:r>
        <w:rPr>
          <w:rFonts w:ascii="Arial" w:eastAsia="Times New Roman" w:hAnsi="Arial" w:cs="Arial"/>
          <w:color w:val="444444"/>
          <w:sz w:val="36"/>
          <w:szCs w:val="36"/>
        </w:rPr>
        <w:t>e et de s’appliquer à tous types de communication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. Une lettre</w:t>
      </w:r>
      <w:r>
        <w:rPr>
          <w:rFonts w:ascii="Arial" w:eastAsia="Times New Roman" w:hAnsi="Arial" w:cs="Arial"/>
          <w:color w:val="444444"/>
          <w:sz w:val="36"/>
          <w:szCs w:val="36"/>
        </w:rPr>
        <w:t>,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une syllabe</w:t>
      </w:r>
      <w:r>
        <w:rPr>
          <w:rFonts w:ascii="Arial" w:eastAsia="Times New Roman" w:hAnsi="Arial" w:cs="Arial"/>
          <w:color w:val="444444"/>
          <w:sz w:val="36"/>
          <w:szCs w:val="36"/>
        </w:rPr>
        <w:t>,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ce ne sont pas des signes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. 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Un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carré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, un rond, 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ce ne sont pas des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signes.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La couleur rouge ou la couleur bleue ce ne sont pas des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signes.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Un trait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ou une courbe ce ne sont pas des signes </w:t>
      </w:r>
      <w:r>
        <w:rPr>
          <w:rFonts w:ascii="Arial" w:eastAsia="Times New Roman" w:hAnsi="Arial" w:cs="Arial"/>
          <w:color w:val="444444"/>
          <w:sz w:val="36"/>
          <w:szCs w:val="36"/>
        </w:rPr>
        <w:t>MAIS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un mot répertorié dans une langue donn</w:t>
      </w:r>
      <w:r>
        <w:rPr>
          <w:rFonts w:ascii="Arial" w:eastAsia="Times New Roman" w:hAnsi="Arial" w:cs="Arial"/>
          <w:color w:val="444444"/>
          <w:sz w:val="36"/>
          <w:szCs w:val="36"/>
        </w:rPr>
        <w:t>ée,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un panneau de signalisation répertorié dans un code de la route</w:t>
      </w:r>
      <w:r>
        <w:rPr>
          <w:rFonts w:ascii="Arial" w:eastAsia="Times New Roman" w:hAnsi="Arial" w:cs="Arial"/>
          <w:color w:val="444444"/>
          <w:sz w:val="36"/>
          <w:szCs w:val="36"/>
        </w:rPr>
        <w:t>,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un geste </w:t>
      </w:r>
      <w:r>
        <w:rPr>
          <w:rFonts w:ascii="Arial" w:eastAsia="Times New Roman" w:hAnsi="Arial" w:cs="Arial"/>
          <w:color w:val="444444"/>
          <w:sz w:val="36"/>
          <w:szCs w:val="36"/>
        </w:rPr>
        <w:t>d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e la main qui correspond à une signification que tout le monde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connaît, 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tout cela </w:t>
      </w: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>ce sont des signes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.</w:t>
      </w:r>
    </w:p>
    <w:p w14:paraId="4B1E9757" w14:textId="77777777" w:rsidR="00436DDD" w:rsidRP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</w:p>
    <w:p w14:paraId="6FA0B513" w14:textId="77777777" w:rsidR="00436DDD" w:rsidRP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b/>
          <w:color w:val="444444"/>
          <w:sz w:val="36"/>
          <w:szCs w:val="36"/>
        </w:rPr>
      </w:pP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 xml:space="preserve">Pourquoi la notion de Signe est-elle plus difficile visuellement que textuellement ? </w:t>
      </w:r>
    </w:p>
    <w:p w14:paraId="034F9D41" w14:textId="77777777" w:rsidR="00436DDD" w:rsidRP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Parce que le langage verbal n’est possible que par l’utilisation de ces signes qui sont codifiée ai appris. Il est beaucoup plus difficile de savoir </w:t>
      </w: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>ce qui fait signe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d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ans une image. C’est cette question que pose Roland Barthes dans son analyse de la pub</w:t>
      </w:r>
      <w:r>
        <w:rPr>
          <w:rFonts w:ascii="Arial" w:eastAsia="Times New Roman" w:hAnsi="Arial" w:cs="Arial"/>
          <w:color w:val="444444"/>
          <w:sz w:val="36"/>
          <w:szCs w:val="36"/>
        </w:rPr>
        <w:t>licité Panzani que nous avons lue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ensemble.</w:t>
      </w:r>
    </w:p>
    <w:p w14:paraId="20508A20" w14:textId="77777777" w:rsid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lastRenderedPageBreak/>
        <w:t>Le symbole</w:t>
      </w:r>
      <w:r>
        <w:rPr>
          <w:rFonts w:ascii="Arial" w:eastAsia="Times New Roman" w:hAnsi="Arial" w:cs="Arial"/>
          <w:color w:val="444444"/>
          <w:sz w:val="36"/>
          <w:szCs w:val="36"/>
        </w:rPr>
        <w:t>.</w:t>
      </w:r>
    </w:p>
    <w:p w14:paraId="4CCFBA5A" w14:textId="77777777" w:rsidR="00436DDD" w:rsidRP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Il 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est parfois 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d’abord 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un signe et parfois </w:t>
      </w:r>
      <w:r>
        <w:rPr>
          <w:rFonts w:ascii="Arial" w:eastAsia="Times New Roman" w:hAnsi="Arial" w:cs="Arial"/>
          <w:color w:val="444444"/>
          <w:sz w:val="36"/>
          <w:szCs w:val="36"/>
        </w:rPr>
        <w:t>ne l’est pas.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S’il est un signe c’est un signe qui a la possibilité d’être aussi porteur d’un sens symbolique. Le mot </w:t>
      </w:r>
      <w:r>
        <w:rPr>
          <w:rFonts w:ascii="Arial" w:eastAsia="Times New Roman" w:hAnsi="Arial" w:cs="Arial"/>
          <w:color w:val="444444"/>
          <w:sz w:val="36"/>
          <w:szCs w:val="36"/>
        </w:rPr>
        <w:t>« 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blanc</w:t>
      </w:r>
      <w:r>
        <w:rPr>
          <w:rFonts w:ascii="Arial" w:eastAsia="Times New Roman" w:hAnsi="Arial" w:cs="Arial"/>
          <w:color w:val="444444"/>
          <w:sz w:val="36"/>
          <w:szCs w:val="36"/>
        </w:rPr>
        <w:t> »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désigne une couleur</w:t>
      </w:r>
      <w:r>
        <w:rPr>
          <w:rFonts w:ascii="Arial" w:eastAsia="Times New Roman" w:hAnsi="Arial" w:cs="Arial"/>
          <w:color w:val="444444"/>
          <w:sz w:val="36"/>
          <w:szCs w:val="36"/>
        </w:rPr>
        <w:t>,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le </w:t>
      </w:r>
      <w:r>
        <w:rPr>
          <w:rFonts w:ascii="Arial" w:eastAsia="Times New Roman" w:hAnsi="Arial" w:cs="Arial"/>
          <w:color w:val="444444"/>
          <w:sz w:val="36"/>
          <w:szCs w:val="36"/>
        </w:rPr>
        <w:t>mot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« 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rouge</w:t>
      </w:r>
      <w:r>
        <w:rPr>
          <w:rFonts w:ascii="Arial" w:eastAsia="Times New Roman" w:hAnsi="Arial" w:cs="Arial"/>
          <w:color w:val="444444"/>
          <w:sz w:val="36"/>
          <w:szCs w:val="36"/>
        </w:rPr>
        <w:t> »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désigne une couleur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. 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C’est </w:t>
      </w:r>
      <w:r>
        <w:rPr>
          <w:rFonts w:ascii="Arial" w:eastAsia="Times New Roman" w:hAnsi="Arial" w:cs="Arial"/>
          <w:color w:val="444444"/>
          <w:sz w:val="36"/>
          <w:szCs w:val="36"/>
        </w:rPr>
        <w:t>leur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>premier sens</w:t>
      </w:r>
      <w:r>
        <w:rPr>
          <w:rFonts w:ascii="Arial" w:eastAsia="Times New Roman" w:hAnsi="Arial" w:cs="Arial"/>
          <w:b/>
          <w:color w:val="444444"/>
          <w:sz w:val="36"/>
          <w:szCs w:val="36"/>
        </w:rPr>
        <w:t>,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leur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DENOTATION.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Mais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le même mot </w:t>
      </w:r>
      <w:r>
        <w:rPr>
          <w:rFonts w:ascii="Arial" w:eastAsia="Times New Roman" w:hAnsi="Arial" w:cs="Arial"/>
          <w:color w:val="444444"/>
          <w:sz w:val="36"/>
          <w:szCs w:val="36"/>
        </w:rPr>
        <w:t>« 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rouge</w:t>
      </w:r>
      <w:r>
        <w:rPr>
          <w:rFonts w:ascii="Arial" w:eastAsia="Times New Roman" w:hAnsi="Arial" w:cs="Arial"/>
          <w:color w:val="444444"/>
          <w:sz w:val="36"/>
          <w:szCs w:val="36"/>
        </w:rPr>
        <w:t> »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a la potentialité 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de renvoyer aussi à d’autres significations </w:t>
      </w:r>
      <w:r>
        <w:rPr>
          <w:rFonts w:ascii="Arial" w:eastAsia="Times New Roman" w:hAnsi="Arial" w:cs="Arial"/>
          <w:color w:val="444444"/>
          <w:sz w:val="36"/>
          <w:szCs w:val="36"/>
        </w:rPr>
        <w:t>qu’on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qualifiera de </w:t>
      </w: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>symbolique</w:t>
      </w:r>
      <w:r>
        <w:rPr>
          <w:rFonts w:ascii="Arial" w:eastAsia="Times New Roman" w:hAnsi="Arial" w:cs="Arial"/>
          <w:color w:val="444444"/>
          <w:sz w:val="36"/>
          <w:szCs w:val="36"/>
        </w:rPr>
        <w:t>s : t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outes les valeurs possibles associé</w:t>
      </w:r>
      <w:r>
        <w:rPr>
          <w:rFonts w:ascii="Arial" w:eastAsia="Times New Roman" w:hAnsi="Arial" w:cs="Arial"/>
          <w:color w:val="444444"/>
          <w:sz w:val="36"/>
          <w:szCs w:val="36"/>
        </w:rPr>
        <w:t>es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dans une culture donnée à la couleur rouge. Un rond ne signifie rien en soi</w:t>
      </w:r>
      <w:r>
        <w:rPr>
          <w:rFonts w:ascii="Arial" w:eastAsia="Times New Roman" w:hAnsi="Arial" w:cs="Arial"/>
          <w:color w:val="444444"/>
          <w:sz w:val="36"/>
          <w:szCs w:val="36"/>
        </w:rPr>
        <w:t>. C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e n’est qu’une forme que l’on trouve dans la nature ou que l’on reproduit mais un rond peut-être associé à de très nombreuses significations que l’on qualifiera de symbolique</w:t>
      </w:r>
      <w:r>
        <w:rPr>
          <w:rFonts w:ascii="Arial" w:eastAsia="Times New Roman" w:hAnsi="Arial" w:cs="Arial"/>
          <w:color w:val="444444"/>
          <w:sz w:val="36"/>
          <w:szCs w:val="36"/>
        </w:rPr>
        <w:t>s (rappelez-vous tout ce qui été dit en S1 pour l’</w:t>
      </w:r>
      <w:proofErr w:type="spellStart"/>
      <w:r>
        <w:rPr>
          <w:rFonts w:ascii="Arial" w:eastAsia="Times New Roman" w:hAnsi="Arial" w:cs="Arial"/>
          <w:color w:val="444444"/>
          <w:sz w:val="36"/>
          <w:szCs w:val="36"/>
        </w:rPr>
        <w:t>exercise</w:t>
      </w:r>
      <w:proofErr w:type="spellEnd"/>
      <w:r>
        <w:rPr>
          <w:rFonts w:ascii="Arial" w:eastAsia="Times New Roman" w:hAnsi="Arial" w:cs="Arial"/>
          <w:color w:val="444444"/>
          <w:sz w:val="36"/>
          <w:szCs w:val="36"/>
        </w:rPr>
        <w:t xml:space="preserve"> « tatouages »)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. Une colombe n’est pas un signe</w:t>
      </w:r>
      <w:r>
        <w:rPr>
          <w:rFonts w:ascii="Arial" w:eastAsia="Times New Roman" w:hAnsi="Arial" w:cs="Arial"/>
          <w:color w:val="444444"/>
          <w:sz w:val="36"/>
          <w:szCs w:val="36"/>
        </w:rPr>
        <w:t>,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elle est un oiseau</w:t>
      </w:r>
      <w:r>
        <w:rPr>
          <w:rFonts w:ascii="Arial" w:eastAsia="Times New Roman" w:hAnsi="Arial" w:cs="Arial"/>
          <w:color w:val="444444"/>
          <w:sz w:val="36"/>
          <w:szCs w:val="36"/>
        </w:rPr>
        <w:t>…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M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ais 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cet oiseau ou sa représentation 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peut-être d</w:t>
      </w:r>
      <w:r>
        <w:rPr>
          <w:rFonts w:ascii="Arial" w:eastAsia="Times New Roman" w:hAnsi="Arial" w:cs="Arial"/>
          <w:color w:val="444444"/>
          <w:sz w:val="36"/>
          <w:szCs w:val="36"/>
        </w:rPr>
        <w:t>ans un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certain contexte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(affiche, tableau, par exemple)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proofErr w:type="gramStart"/>
      <w:r w:rsidRPr="00436DDD">
        <w:rPr>
          <w:rFonts w:ascii="Arial" w:eastAsia="Times New Roman" w:hAnsi="Arial" w:cs="Arial"/>
          <w:color w:val="444444"/>
          <w:sz w:val="36"/>
          <w:szCs w:val="36"/>
        </w:rPr>
        <w:t>associé</w:t>
      </w:r>
      <w:proofErr w:type="gramEnd"/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à la signification </w:t>
      </w:r>
      <w:r>
        <w:rPr>
          <w:rFonts w:ascii="Arial" w:eastAsia="Times New Roman" w:hAnsi="Arial" w:cs="Arial"/>
          <w:color w:val="444444"/>
          <w:sz w:val="36"/>
          <w:szCs w:val="36"/>
        </w:rPr>
        <w:t>« 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paix</w:t>
      </w:r>
      <w:r>
        <w:rPr>
          <w:rFonts w:ascii="Arial" w:eastAsia="Times New Roman" w:hAnsi="Arial" w:cs="Arial"/>
          <w:color w:val="444444"/>
          <w:sz w:val="36"/>
          <w:szCs w:val="36"/>
        </w:rPr>
        <w:t> »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.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Les mots </w:t>
      </w:r>
      <w:r>
        <w:rPr>
          <w:rFonts w:ascii="Arial" w:eastAsia="Times New Roman" w:hAnsi="Arial" w:cs="Arial"/>
          <w:color w:val="444444"/>
          <w:sz w:val="36"/>
          <w:szCs w:val="36"/>
        </w:rPr>
        <w:t>« 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rouge blanc rond colombes</w:t>
      </w:r>
      <w:r>
        <w:rPr>
          <w:rFonts w:ascii="Arial" w:eastAsia="Times New Roman" w:hAnsi="Arial" w:cs="Arial"/>
          <w:color w:val="444444"/>
          <w:sz w:val="36"/>
          <w:szCs w:val="36"/>
        </w:rPr>
        <w:t> »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sont des signes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mais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ils peuvent être </w:t>
      </w:r>
      <w:r>
        <w:rPr>
          <w:rFonts w:ascii="Arial" w:eastAsia="Times New Roman" w:hAnsi="Arial" w:cs="Arial"/>
          <w:color w:val="444444"/>
          <w:sz w:val="36"/>
          <w:szCs w:val="36"/>
        </w:rPr>
        <w:t>donc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aussi changé</w:t>
      </w:r>
      <w:r>
        <w:rPr>
          <w:rFonts w:ascii="Arial" w:eastAsia="Times New Roman" w:hAnsi="Arial" w:cs="Arial"/>
          <w:color w:val="444444"/>
          <w:sz w:val="36"/>
          <w:szCs w:val="36"/>
        </w:rPr>
        <w:t>s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de signification</w:t>
      </w:r>
      <w:r>
        <w:rPr>
          <w:rFonts w:ascii="Arial" w:eastAsia="Times New Roman" w:hAnsi="Arial" w:cs="Arial"/>
          <w:color w:val="444444"/>
          <w:sz w:val="36"/>
          <w:szCs w:val="36"/>
        </w:rPr>
        <w:t>s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symbolique</w:t>
      </w:r>
      <w:r>
        <w:rPr>
          <w:rFonts w:ascii="Arial" w:eastAsia="Times New Roman" w:hAnsi="Arial" w:cs="Arial"/>
          <w:color w:val="444444"/>
          <w:sz w:val="36"/>
          <w:szCs w:val="36"/>
        </w:rPr>
        <w:t>, et si c’est souvent le cas, devenir des symboles (que tout le monde connaîtra plus ou moins consciemment)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.</w:t>
      </w:r>
    </w:p>
    <w:p w14:paraId="582CFF89" w14:textId="77777777" w:rsid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 w:rsidRPr="00436DDD">
        <w:rPr>
          <w:rFonts w:ascii="Arial" w:eastAsia="Times New Roman" w:hAnsi="Arial" w:cs="Arial"/>
          <w:color w:val="444444"/>
          <w:sz w:val="36"/>
          <w:szCs w:val="36"/>
        </w:rPr>
        <w:t>On pourrait dire qu’un symbole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est un </w:t>
      </w: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>sur-signe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ou </w:t>
      </w:r>
      <w:r>
        <w:rPr>
          <w:rFonts w:ascii="Arial" w:eastAsia="Times New Roman" w:hAnsi="Arial" w:cs="Arial"/>
          <w:color w:val="444444"/>
          <w:sz w:val="36"/>
          <w:szCs w:val="36"/>
        </w:rPr>
        <w:t>un signe au 2d degré (puissance 2).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</w:p>
    <w:p w14:paraId="515419BD" w14:textId="77777777" w:rsid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</w:p>
    <w:p w14:paraId="226C41E0" w14:textId="77777777" w:rsidR="00436DDD" w:rsidRP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>La distinction signe/ symbole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peut aussi être rapproché</w:t>
      </w:r>
      <w:r>
        <w:rPr>
          <w:rFonts w:ascii="Arial" w:eastAsia="Times New Roman" w:hAnsi="Arial" w:cs="Arial"/>
          <w:color w:val="444444"/>
          <w:sz w:val="36"/>
          <w:szCs w:val="36"/>
        </w:rPr>
        <w:t>e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de </w:t>
      </w: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>la distinction dénotation/connotation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.</w:t>
      </w:r>
    </w:p>
    <w:p w14:paraId="2E27FC87" w14:textId="77777777" w:rsid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En effet la dénotation est ce qu’on pourrait appeler le </w:t>
      </w: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>sens premier</w:t>
      </w:r>
      <w:r>
        <w:rPr>
          <w:rFonts w:ascii="Arial" w:eastAsia="Times New Roman" w:hAnsi="Arial" w:cs="Arial"/>
          <w:b/>
          <w:color w:val="444444"/>
          <w:sz w:val="36"/>
          <w:szCs w:val="36"/>
        </w:rPr>
        <w:t>,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le sens propre</w:t>
      </w:r>
      <w:r>
        <w:rPr>
          <w:rFonts w:ascii="Arial" w:eastAsia="Times New Roman" w:hAnsi="Arial" w:cs="Arial"/>
          <w:color w:val="444444"/>
          <w:sz w:val="36"/>
          <w:szCs w:val="36"/>
        </w:rPr>
        <w:t>,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le sens littéral</w:t>
      </w:r>
      <w:r>
        <w:rPr>
          <w:rFonts w:ascii="Arial" w:eastAsia="Times New Roman" w:hAnsi="Arial" w:cs="Arial"/>
          <w:color w:val="444444"/>
          <w:sz w:val="36"/>
          <w:szCs w:val="36"/>
        </w:rPr>
        <w:t>,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et la connotation le </w:t>
      </w: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>sens supplémentaire</w:t>
      </w:r>
      <w:r>
        <w:rPr>
          <w:rFonts w:ascii="Arial" w:eastAsia="Times New Roman" w:hAnsi="Arial" w:cs="Arial"/>
          <w:color w:val="444444"/>
          <w:sz w:val="36"/>
          <w:szCs w:val="36"/>
        </w:rPr>
        <w:t>, le sens figuré,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le sens symbolique. </w:t>
      </w: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>Cette notion de connotation est très importante.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On la retrouve bien sûr dans tous les modes de communication. Il faut absolument l</w:t>
      </w:r>
      <w:r>
        <w:rPr>
          <w:rFonts w:ascii="Arial" w:eastAsia="Times New Roman" w:hAnsi="Arial" w:cs="Arial"/>
          <w:color w:val="444444"/>
          <w:sz w:val="36"/>
          <w:szCs w:val="36"/>
        </w:rPr>
        <w:t>a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comprendre et la maîtriser pour pouvoir comprendre et maîtriser les messages que l’on reçoit </w:t>
      </w:r>
      <w:proofErr w:type="gramStart"/>
      <w:r w:rsidRPr="00436DDD">
        <w:rPr>
          <w:rFonts w:ascii="Arial" w:eastAsia="Times New Roman" w:hAnsi="Arial" w:cs="Arial"/>
          <w:color w:val="444444"/>
          <w:sz w:val="36"/>
          <w:szCs w:val="36"/>
        </w:rPr>
        <w:t>ou</w:t>
      </w:r>
      <w:proofErr w:type="gramEnd"/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que l’on </w:t>
      </w:r>
      <w:r>
        <w:rPr>
          <w:rFonts w:ascii="Arial" w:eastAsia="Times New Roman" w:hAnsi="Arial" w:cs="Arial"/>
          <w:color w:val="444444"/>
          <w:sz w:val="36"/>
          <w:szCs w:val="36"/>
        </w:rPr>
        <w:t>émet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. On peut par exemple s’apercevoir que même </w:t>
      </w:r>
      <w:r>
        <w:rPr>
          <w:rFonts w:ascii="Arial" w:eastAsia="Times New Roman" w:hAnsi="Arial" w:cs="Arial"/>
          <w:color w:val="444444"/>
          <w:sz w:val="36"/>
          <w:szCs w:val="36"/>
        </w:rPr>
        <w:t>u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ne typographie qui en soi </w:t>
      </w:r>
      <w:r>
        <w:rPr>
          <w:rFonts w:ascii="Arial" w:eastAsia="Times New Roman" w:hAnsi="Arial" w:cs="Arial"/>
          <w:color w:val="444444"/>
          <w:sz w:val="36"/>
          <w:szCs w:val="36"/>
        </w:rPr>
        <w:t>« 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ne signifie rien</w:t>
      </w:r>
      <w:r>
        <w:rPr>
          <w:rFonts w:ascii="Arial" w:eastAsia="Times New Roman" w:hAnsi="Arial" w:cs="Arial"/>
          <w:color w:val="444444"/>
          <w:sz w:val="36"/>
          <w:szCs w:val="36"/>
        </w:rPr>
        <w:t> »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a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la possibilité </w:t>
      </w:r>
      <w:r>
        <w:rPr>
          <w:rFonts w:ascii="Arial" w:eastAsia="Times New Roman" w:hAnsi="Arial" w:cs="Arial"/>
          <w:color w:val="444444"/>
          <w:sz w:val="36"/>
          <w:szCs w:val="36"/>
        </w:rPr>
        <w:t>d’exprimer des connotations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. </w:t>
      </w:r>
      <w:r w:rsidR="00485630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C’est ce que vous allez découvrir sur le blog de Madame </w:t>
      </w:r>
      <w:proofErr w:type="spellStart"/>
      <w:r w:rsidRPr="00436DDD">
        <w:rPr>
          <w:rFonts w:ascii="Arial" w:eastAsia="Times New Roman" w:hAnsi="Arial" w:cs="Arial"/>
          <w:color w:val="444444"/>
          <w:sz w:val="36"/>
          <w:szCs w:val="36"/>
        </w:rPr>
        <w:t>Cavaglia</w:t>
      </w:r>
      <w:proofErr w:type="spellEnd"/>
      <w:r>
        <w:rPr>
          <w:rFonts w:ascii="Arial" w:eastAsia="Times New Roman" w:hAnsi="Arial" w:cs="Arial"/>
          <w:color w:val="444444"/>
          <w:sz w:val="36"/>
          <w:szCs w:val="36"/>
        </w:rPr>
        <w:t xml:space="preserve"> (voir liens sur blogs)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. </w:t>
      </w:r>
    </w:p>
    <w:p w14:paraId="4F0F8BD4" w14:textId="77777777" w:rsid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</w:p>
    <w:p w14:paraId="2274141E" w14:textId="77777777" w:rsid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b/>
          <w:color w:val="444444"/>
          <w:sz w:val="36"/>
          <w:szCs w:val="36"/>
        </w:rPr>
      </w:pPr>
      <w:r>
        <w:rPr>
          <w:rFonts w:ascii="Arial" w:eastAsia="Times New Roman" w:hAnsi="Arial" w:cs="Arial"/>
          <w:b/>
          <w:color w:val="444444"/>
          <w:sz w:val="36"/>
          <w:szCs w:val="36"/>
        </w:rPr>
        <w:t>Le</w:t>
      </w:r>
      <w:r w:rsidRPr="00436DDD">
        <w:rPr>
          <w:rFonts w:ascii="Arial" w:eastAsia="Times New Roman" w:hAnsi="Arial" w:cs="Arial"/>
          <w:b/>
          <w:color w:val="444444"/>
          <w:sz w:val="36"/>
          <w:szCs w:val="36"/>
        </w:rPr>
        <w:t xml:space="preserve"> mythe</w:t>
      </w:r>
      <w:r>
        <w:rPr>
          <w:rFonts w:ascii="Arial" w:eastAsia="Times New Roman" w:hAnsi="Arial" w:cs="Arial"/>
          <w:b/>
          <w:color w:val="444444"/>
          <w:sz w:val="36"/>
          <w:szCs w:val="36"/>
        </w:rPr>
        <w:t>.</w:t>
      </w:r>
    </w:p>
    <w:p w14:paraId="5A347D0B" w14:textId="77777777" w:rsidR="00682347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Vous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pouviez dire simplement que le mythe est une histoire ou un personnage ou une situation qui appartient à l’inconscient collectif </w:t>
      </w:r>
      <w:r w:rsidR="00682347">
        <w:rPr>
          <w:rFonts w:ascii="Arial" w:eastAsia="Times New Roman" w:hAnsi="Arial" w:cs="Arial"/>
          <w:color w:val="444444"/>
          <w:sz w:val="36"/>
          <w:szCs w:val="36"/>
        </w:rPr>
        <w:t>d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’une communauté et qui tient une place importante dans sa culture. </w:t>
      </w:r>
      <w:r w:rsidR="00682347">
        <w:rPr>
          <w:rFonts w:ascii="Arial" w:eastAsia="Times New Roman" w:hAnsi="Arial" w:cs="Arial"/>
          <w:color w:val="444444"/>
          <w:sz w:val="36"/>
          <w:szCs w:val="36"/>
        </w:rPr>
        <w:t xml:space="preserve">Le </w:t>
      </w:r>
      <w:proofErr w:type="spellStart"/>
      <w:r w:rsidR="00682347">
        <w:rPr>
          <w:rFonts w:ascii="Arial" w:eastAsia="Times New Roman" w:hAnsi="Arial" w:cs="Arial"/>
          <w:color w:val="444444"/>
          <w:sz w:val="36"/>
          <w:szCs w:val="36"/>
        </w:rPr>
        <w:t>mythos</w:t>
      </w:r>
      <w:proofErr w:type="spellEnd"/>
      <w:r w:rsidR="00682347">
        <w:rPr>
          <w:rFonts w:ascii="Arial" w:eastAsia="Times New Roman" w:hAnsi="Arial" w:cs="Arial"/>
          <w:color w:val="444444"/>
          <w:sz w:val="36"/>
          <w:szCs w:val="36"/>
        </w:rPr>
        <w:t>, le grec, c’est la fable, le récit. Les hommes ont d’abord raconté des histoires pour expliquer ce qu’ils ne comprenaient pas (mythes fondateurs) puis ont pris goût à ces histoires autour desquelles ils ont bâti des pratiques rituelles, parfois des religions. Cette capacité à créer des mythes est le propre de l’homme (</w:t>
      </w:r>
      <w:proofErr w:type="spellStart"/>
      <w:r w:rsidR="00682347">
        <w:rPr>
          <w:rFonts w:ascii="Arial" w:eastAsia="Times New Roman" w:hAnsi="Arial" w:cs="Arial"/>
          <w:color w:val="444444"/>
          <w:sz w:val="36"/>
          <w:szCs w:val="36"/>
        </w:rPr>
        <w:t>cf</w:t>
      </w:r>
      <w:proofErr w:type="spellEnd"/>
      <w:r w:rsidR="00682347">
        <w:rPr>
          <w:rFonts w:ascii="Arial" w:eastAsia="Times New Roman" w:hAnsi="Arial" w:cs="Arial"/>
          <w:color w:val="444444"/>
          <w:sz w:val="36"/>
          <w:szCs w:val="36"/>
        </w:rPr>
        <w:t xml:space="preserve"> S1, Harari </w:t>
      </w:r>
      <w:proofErr w:type="spellStart"/>
      <w:proofErr w:type="gramStart"/>
      <w:r w:rsidR="00682347">
        <w:rPr>
          <w:rFonts w:ascii="Arial" w:eastAsia="Times New Roman" w:hAnsi="Arial" w:cs="Arial"/>
          <w:color w:val="444444"/>
          <w:sz w:val="36"/>
          <w:szCs w:val="36"/>
        </w:rPr>
        <w:t>etc</w:t>
      </w:r>
      <w:proofErr w:type="spellEnd"/>
      <w:r w:rsidR="00682347">
        <w:rPr>
          <w:rFonts w:ascii="Arial" w:eastAsia="Times New Roman" w:hAnsi="Arial" w:cs="Arial"/>
          <w:color w:val="444444"/>
          <w:sz w:val="36"/>
          <w:szCs w:val="36"/>
        </w:rPr>
        <w:t>…)</w:t>
      </w:r>
      <w:proofErr w:type="gramEnd"/>
      <w:r w:rsidR="00682347">
        <w:rPr>
          <w:rFonts w:ascii="Arial" w:eastAsia="Times New Roman" w:hAnsi="Arial" w:cs="Arial"/>
          <w:color w:val="444444"/>
          <w:sz w:val="36"/>
          <w:szCs w:val="36"/>
        </w:rPr>
        <w:t>. Plus tard ces mythes ont perdu leur caractère sacré mais sont restés des fondements d’une culture.</w:t>
      </w:r>
    </w:p>
    <w:p w14:paraId="2AADE70A" w14:textId="77777777" w:rsidR="00682347" w:rsidRDefault="00682347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</w:p>
    <w:p w14:paraId="6C852E84" w14:textId="77777777" w:rsidR="00436DDD" w:rsidRDefault="00436DDD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Nous en </w:t>
      </w:r>
      <w:r w:rsidR="00682347">
        <w:rPr>
          <w:rFonts w:ascii="Arial" w:eastAsia="Times New Roman" w:hAnsi="Arial" w:cs="Arial"/>
          <w:color w:val="444444"/>
          <w:sz w:val="36"/>
          <w:szCs w:val="36"/>
        </w:rPr>
        <w:t>re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parlerons encore après les vacances parce que le sujet est important.</w:t>
      </w:r>
      <w:r w:rsidR="00682347">
        <w:rPr>
          <w:rFonts w:ascii="Arial" w:eastAsia="Times New Roman" w:hAnsi="Arial" w:cs="Arial"/>
          <w:color w:val="444444"/>
          <w:sz w:val="36"/>
          <w:szCs w:val="36"/>
        </w:rPr>
        <w:t xml:space="preserve"> Notons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 xml:space="preserve"> pour conclure que </w:t>
      </w:r>
      <w:r w:rsidR="00682347">
        <w:rPr>
          <w:rFonts w:ascii="Arial" w:eastAsia="Times New Roman" w:hAnsi="Arial" w:cs="Arial"/>
          <w:color w:val="444444"/>
          <w:sz w:val="36"/>
          <w:szCs w:val="36"/>
        </w:rPr>
        <w:t>l’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on pourrait établir une sorte de gradation passant du degré le plus simple de signification</w:t>
      </w:r>
      <w:r w:rsidR="00682347">
        <w:rPr>
          <w:rFonts w:ascii="Arial" w:eastAsia="Times New Roman" w:hAnsi="Arial" w:cs="Arial"/>
          <w:color w:val="444444"/>
          <w:sz w:val="36"/>
          <w:szCs w:val="36"/>
        </w:rPr>
        <w:t xml:space="preserve"> (le </w:t>
      </w:r>
      <w:r w:rsidR="00682347" w:rsidRPr="00682347">
        <w:rPr>
          <w:rFonts w:ascii="Arial" w:eastAsia="Times New Roman" w:hAnsi="Arial" w:cs="Arial"/>
          <w:b/>
          <w:color w:val="444444"/>
          <w:sz w:val="36"/>
          <w:szCs w:val="36"/>
        </w:rPr>
        <w:t>signe</w:t>
      </w:r>
      <w:r w:rsidR="00682347">
        <w:rPr>
          <w:rFonts w:ascii="Arial" w:eastAsia="Times New Roman" w:hAnsi="Arial" w:cs="Arial"/>
          <w:color w:val="444444"/>
          <w:sz w:val="36"/>
          <w:szCs w:val="36"/>
        </w:rPr>
        <w:t xml:space="preserve"> et sa dénotation) à une signification plus étendue (un « halo » de sens, la </w:t>
      </w:r>
      <w:r w:rsidR="00682347" w:rsidRPr="00682347">
        <w:rPr>
          <w:rFonts w:ascii="Arial" w:eastAsia="Times New Roman" w:hAnsi="Arial" w:cs="Arial"/>
          <w:b/>
          <w:color w:val="444444"/>
          <w:sz w:val="36"/>
          <w:szCs w:val="36"/>
        </w:rPr>
        <w:t>symbole</w:t>
      </w:r>
      <w:r w:rsidR="00682347">
        <w:rPr>
          <w:rFonts w:ascii="Arial" w:eastAsia="Times New Roman" w:hAnsi="Arial" w:cs="Arial"/>
          <w:color w:val="444444"/>
          <w:sz w:val="36"/>
          <w:szCs w:val="36"/>
        </w:rPr>
        <w:t xml:space="preserve"> et ses connotations) à une 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histoire dans la signification n’est jamais épuisé</w:t>
      </w:r>
      <w:r w:rsidR="00682347">
        <w:rPr>
          <w:rFonts w:ascii="Arial" w:eastAsia="Times New Roman" w:hAnsi="Arial" w:cs="Arial"/>
          <w:color w:val="444444"/>
          <w:sz w:val="36"/>
          <w:szCs w:val="36"/>
        </w:rPr>
        <w:t xml:space="preserve">e (le </w:t>
      </w:r>
      <w:r w:rsidR="00682347" w:rsidRPr="00682347">
        <w:rPr>
          <w:rFonts w:ascii="Arial" w:eastAsia="Times New Roman" w:hAnsi="Arial" w:cs="Arial"/>
          <w:b/>
          <w:color w:val="444444"/>
          <w:sz w:val="36"/>
          <w:szCs w:val="36"/>
        </w:rPr>
        <w:t>mythe</w:t>
      </w:r>
      <w:r w:rsidR="00682347">
        <w:rPr>
          <w:rFonts w:ascii="Arial" w:eastAsia="Times New Roman" w:hAnsi="Arial" w:cs="Arial"/>
          <w:color w:val="444444"/>
          <w:sz w:val="36"/>
          <w:szCs w:val="36"/>
        </w:rPr>
        <w:t>)</w:t>
      </w:r>
      <w:r w:rsidRPr="00436DDD">
        <w:rPr>
          <w:rFonts w:ascii="Arial" w:eastAsia="Times New Roman" w:hAnsi="Arial" w:cs="Arial"/>
          <w:color w:val="444444"/>
          <w:sz w:val="36"/>
          <w:szCs w:val="36"/>
        </w:rPr>
        <w:t>.</w:t>
      </w:r>
    </w:p>
    <w:p w14:paraId="4C566D85" w14:textId="77777777" w:rsidR="00682347" w:rsidRDefault="00682347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</w:p>
    <w:p w14:paraId="2AB472FD" w14:textId="77777777" w:rsidR="00682347" w:rsidRPr="00436DDD" w:rsidRDefault="00682347" w:rsidP="00436DDD">
      <w:pPr>
        <w:shd w:val="clear" w:color="auto" w:fill="FFFFFF"/>
        <w:spacing w:line="234" w:lineRule="atLeast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YG</w:t>
      </w:r>
    </w:p>
    <w:p w14:paraId="67AC2E6C" w14:textId="77777777" w:rsidR="00D92CB3" w:rsidRPr="00436DDD" w:rsidRDefault="00D92CB3">
      <w:pPr>
        <w:rPr>
          <w:sz w:val="36"/>
          <w:szCs w:val="36"/>
        </w:rPr>
      </w:pPr>
    </w:p>
    <w:sectPr w:rsidR="00D92CB3" w:rsidRPr="00436DDD" w:rsidSect="00D92C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DD"/>
    <w:rsid w:val="00436DDD"/>
    <w:rsid w:val="00485630"/>
    <w:rsid w:val="00682347"/>
    <w:rsid w:val="00D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84F1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774</Words>
  <Characters>3723</Characters>
  <Application>Microsoft Macintosh Word</Application>
  <DocSecurity>0</DocSecurity>
  <Lines>75</Lines>
  <Paragraphs>12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Gerbal</dc:creator>
  <cp:keywords/>
  <dc:description/>
  <cp:lastModifiedBy>Yves Gerbal</cp:lastModifiedBy>
  <cp:revision>2</cp:revision>
  <dcterms:created xsi:type="dcterms:W3CDTF">2020-04-09T12:20:00Z</dcterms:created>
  <dcterms:modified xsi:type="dcterms:W3CDTF">2020-04-09T12:46:00Z</dcterms:modified>
</cp:coreProperties>
</file>